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360" w:right="0" w:hanging="0"/>
        <w:jc w:val="left"/>
        <w:rPr/>
      </w:pPr>
      <w:r>
        <w:rPr/>
        <w:drawing>
          <wp:inline distT="0" distB="0" distL="0" distR="0">
            <wp:extent cx="1256030" cy="12560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" t="-42" r="-4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0</w:t>
      </w:r>
      <w:r>
        <w:rPr>
          <w:rFonts w:cs="Arial" w:ascii="Arial" w:hAnsi="Arial"/>
          <w:b/>
        </w:rPr>
        <w:t>2</w:t>
      </w:r>
      <w:r>
        <w:rPr>
          <w:rFonts w:cs="Arial" w:ascii="Arial" w:hAnsi="Arial"/>
          <w:b/>
        </w:rPr>
        <w:t>.06.2024</w:t>
      </w:r>
    </w:p>
    <w:p>
      <w:pPr>
        <w:pStyle w:val="Normal"/>
        <w:bidi w:val="0"/>
        <w:jc w:val="right"/>
        <w:rPr>
          <w:rFonts w:ascii="Arial" w:hAnsi="Arial" w:cs="Arial"/>
          <w:b/>
          <w:b/>
        </w:rPr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KLASYFIKACJA  KOŃCOWA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MISTRZOSTW  WOJEWÓDZTWA  KUJAWSKO – POMORSKIEGO  W  SIATKÓWCE PLAŻOWEJ 2024 - MŁODZI</w:t>
      </w:r>
      <w:r>
        <w:rPr>
          <w:rFonts w:cs="Arial" w:ascii="Arial" w:hAnsi="Arial"/>
          <w:b/>
        </w:rPr>
        <w:t>K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center"/>
        <w:rPr>
          <w:rFonts w:ascii="Lato;Arial" w:hAnsi="Lato;Arial" w:cs="Lato;Arial"/>
          <w:b/>
          <w:b/>
          <w:color w:val="FF0000"/>
          <w:sz w:val="28"/>
          <w:szCs w:val="28"/>
          <w:u w:val="single"/>
        </w:rPr>
      </w:pPr>
      <w:r>
        <w:rPr>
          <w:rFonts w:cs="Lato;Arial" w:ascii="Lato;Arial" w:hAnsi="Lato;Arial"/>
          <w:b/>
          <w:color w:val="FF0000"/>
          <w:sz w:val="28"/>
          <w:szCs w:val="28"/>
          <w:u w:val="single"/>
        </w:rPr>
        <w:t>UWAGA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Lato;Arial" w:ascii="Lato;Arial" w:hAnsi="Lato;Arial"/>
          <w:b/>
          <w:bCs/>
          <w:color w:val="FF0000"/>
          <w:sz w:val="22"/>
          <w:szCs w:val="22"/>
        </w:rPr>
        <w:t>SYSTEM ROZGRYWEK MŁODZIEŻO</w:t>
      </w:r>
      <w:r>
        <w:rPr>
          <w:rFonts w:cs="Lato;Arial" w:ascii="Lato;Arial" w:hAnsi="Lato;Arial"/>
          <w:b/>
          <w:bCs/>
          <w:color w:val="F10D0C"/>
          <w:sz w:val="22"/>
          <w:szCs w:val="22"/>
        </w:rPr>
        <w:t xml:space="preserve">WYCH W SIATKÓWCE PLAŻOWEJ NA ROK 2024 </w:t>
      </w:r>
    </w:p>
    <w:p>
      <w:pPr>
        <w:pStyle w:val="Normal"/>
        <w:bidi w:val="0"/>
        <w:spacing w:lineRule="auto" w:line="36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F10D0C"/>
          <w:sz w:val="22"/>
          <w:szCs w:val="22"/>
        </w:rPr>
        <w:t>Zawodnicy z pierwszych 8 par są zobligowani do posiadania konta w systemie beach.pzps.pl</w:t>
      </w:r>
      <w:r>
        <w:rPr>
          <w:rFonts w:ascii="Arial" w:hAnsi="Arial"/>
          <w:b/>
          <w:bCs/>
          <w:color w:val="F10D0C"/>
          <w:sz w:val="22"/>
          <w:szCs w:val="22"/>
        </w:rPr>
        <w:t xml:space="preserve">  do 48 godzin po zakończeniu rozgrywek wojewódzkich</w:t>
      </w:r>
      <w:r>
        <w:rPr>
          <w:b/>
          <w:bCs/>
          <w:color w:val="F10D0C"/>
          <w:sz w:val="22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color w:val="F10D0C"/>
        </w:rPr>
      </w:pPr>
      <w:r>
        <w:rPr>
          <w:color w:val="F10D0C"/>
        </w:rPr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KLASYFIKACJA KOŃCOWA</w:t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/>
      </w:r>
    </w:p>
    <w:tbl>
      <w:tblPr>
        <w:tblW w:w="970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1"/>
        <w:gridCol w:w="2183"/>
        <w:gridCol w:w="2002"/>
        <w:gridCol w:w="4212"/>
      </w:tblGrid>
      <w:tr>
        <w:trPr>
          <w:trHeight w:val="276" w:hRule="atLeast"/>
        </w:trPr>
        <w:tc>
          <w:tcPr>
            <w:tcW w:w="131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Nazwisko zawodnika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zawodnika</w:t>
            </w:r>
          </w:p>
        </w:tc>
        <w:tc>
          <w:tcPr>
            <w:tcW w:w="421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Klub (NAZWA KLUBU, Miejscowość)</w:t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LEPPERT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CEZARY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78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LEPPERT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KAROL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ŁĘGA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NIKODEM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MARKUSZEWSKI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MIKOŁAJ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276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BRYCHT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FRANCISZEK</w:t>
            </w:r>
          </w:p>
        </w:tc>
        <w:tc>
          <w:tcPr>
            <w:tcW w:w="4212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UKS BUDOWLANKA TORUŃ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SKRZETUSKI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JAN</w:t>
            </w:r>
          </w:p>
        </w:tc>
        <w:tc>
          <w:tcPr>
            <w:tcW w:w="4212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FELSKI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MAURYCY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BKS CHEMIK SIATKÓWKA MŁODZIEŻOWA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  <w:u w:val="single"/>
              </w:rPr>
            </w:pPr>
            <w:r>
              <w:rPr/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MIKOŁAJCZAK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FABIAN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  <w:u w:val="single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MADAJ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ADAM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MAJCHRZAK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FILIP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6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KULCZYK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HUBERT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u w:val="single"/>
                <w:shd w:fill="81D41A" w:val="clear"/>
              </w:rPr>
              <w:t>VOLLEY ŚWIECIE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VOLLEY ŚWIECIE (CULMEN CHEŁMNO)</w:t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BARCZAK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JAKUB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7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MISZEWSKI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GRZEGORZ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BKS CHEMIK SIATKÓWKA MŁODZIEŻOWA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276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CHRUŚCICKI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KAJETAN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8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SZCZEPAŃSKI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PIOTR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VOLLEY ŚWIECIE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WIĄCZEK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81D41A" w:val="clear"/>
              </w:rPr>
            </w:pPr>
            <w:r>
              <w:rPr>
                <w:shd w:fill="81D41A" w:val="clear"/>
              </w:rPr>
              <w:t>BARTOSZ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  <w:u w:val="single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311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MIEJSCA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9-12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ARACH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MICHAŁ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WALKOWIAK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JAN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KOWALSKI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MIKOŁAJ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GENZIAK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KACPER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SŁYSZ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OLIWIER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VOLLEY ŚWIECIE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ŁUKASZEWICZ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DAWID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CIACHERA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SZYMON</w:t>
            </w:r>
          </w:p>
        </w:tc>
        <w:tc>
          <w:tcPr>
            <w:tcW w:w="421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NTS TRÓJKA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31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  <w:u w:val="single"/>
              </w:rPr>
            </w:pPr>
            <w:r>
              <w:rPr/>
            </w:r>
          </w:p>
        </w:tc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PICHCIŃSKI</w:t>
            </w:r>
          </w:p>
        </w:tc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IGOR</w:t>
            </w:r>
          </w:p>
        </w:tc>
        <w:tc>
          <w:tcPr>
            <w:tcW w:w="421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  <w:u w:val="single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32"/>
          <w:szCs w:val="32"/>
          <w:u w:val="single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  <w:t>SĘDZIA GŁÓWNY: ROJEK PATRYCJA</w:t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/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UWAGI: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FF0000"/>
        </w:rPr>
        <w:t>Do rozgrywek centralnych Mistrzostw Polski MŁODZICZEK awans uzyskają 4 pary zgodnie z trzyletnim rankingiem województw PZPS.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Wydział Siatkówki Plażowej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Kujawsko-Pomorskiego Związku Piłki Siatkowej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Patrycja Rojek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a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LibreOffice/7.2.4.1$Windows_X86_64 LibreOffice_project/27d75539669ac387bb498e35313b970b7fe9c4f9</Application>
  <AppVersion>15.0000</AppVersion>
  <Pages>2</Pages>
  <Words>181</Words>
  <Characters>1162</Characters>
  <CharactersWithSpaces>1266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2024-06-02T17:01:33Z</dcterms:created>
  <dc:creator/>
  <dc:description/>
  <dc:language>pl-PL</dc:language>
  <cp:lastModifiedBy/>
  <dcterms:modified xsi:type="dcterms:W3CDTF">2024-06-02T17:12:06Z</dcterms:modified>
  <cp:revision>2</cp:revision>
  <dc:subject/>
  <dc:title/>
</cp:coreProperties>
</file>